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>, управ</w:t>
      </w:r>
      <w:r w:rsidR="003904C2">
        <w:rPr>
          <w:rFonts w:ascii="Times New Roman" w:hAnsi="Times New Roman"/>
          <w:sz w:val="28"/>
          <w:szCs w:val="28"/>
        </w:rPr>
        <w:t xml:space="preserve"> районов</w:t>
      </w:r>
      <w:r>
        <w:rPr>
          <w:rFonts w:ascii="Times New Roman" w:hAnsi="Times New Roman"/>
          <w:sz w:val="28"/>
          <w:szCs w:val="28"/>
        </w:rPr>
        <w:t>:</w:t>
      </w:r>
      <w:r w:rsidR="00291097">
        <w:rPr>
          <w:rFonts w:ascii="Times New Roman" w:hAnsi="Times New Roman"/>
          <w:sz w:val="28"/>
          <w:szCs w:val="28"/>
        </w:rPr>
        <w:t xml:space="preserve"> </w:t>
      </w:r>
      <w:r w:rsidR="0094391B">
        <w:rPr>
          <w:rFonts w:ascii="Times New Roman" w:hAnsi="Times New Roman"/>
          <w:sz w:val="28"/>
          <w:szCs w:val="28"/>
        </w:rPr>
        <w:t xml:space="preserve">Бабушкинский, </w:t>
      </w:r>
      <w:r w:rsidR="00291097">
        <w:rPr>
          <w:rFonts w:ascii="Times New Roman" w:hAnsi="Times New Roman"/>
          <w:sz w:val="28"/>
          <w:szCs w:val="28"/>
        </w:rPr>
        <w:t>Бибирево,</w:t>
      </w:r>
      <w:r w:rsidR="004C7DE5">
        <w:rPr>
          <w:rFonts w:ascii="Times New Roman" w:hAnsi="Times New Roman"/>
          <w:sz w:val="28"/>
          <w:szCs w:val="28"/>
        </w:rPr>
        <w:t xml:space="preserve"> Бутырский,</w:t>
      </w:r>
      <w:r w:rsidR="00943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2FD">
        <w:rPr>
          <w:rFonts w:ascii="Times New Roman" w:hAnsi="Times New Roman"/>
          <w:sz w:val="28"/>
          <w:szCs w:val="28"/>
        </w:rPr>
        <w:t>Л</w:t>
      </w:r>
      <w:r w:rsidR="00F835D8">
        <w:rPr>
          <w:rFonts w:ascii="Times New Roman" w:hAnsi="Times New Roman"/>
          <w:sz w:val="28"/>
          <w:szCs w:val="28"/>
        </w:rPr>
        <w:t>ос</w:t>
      </w:r>
      <w:r w:rsidR="004C7DE5">
        <w:rPr>
          <w:rFonts w:ascii="Times New Roman" w:hAnsi="Times New Roman"/>
          <w:sz w:val="28"/>
          <w:szCs w:val="28"/>
        </w:rPr>
        <w:t>и</w:t>
      </w:r>
      <w:r w:rsidR="00F835D8">
        <w:rPr>
          <w:rFonts w:ascii="Times New Roman" w:hAnsi="Times New Roman"/>
          <w:sz w:val="28"/>
          <w:szCs w:val="28"/>
        </w:rPr>
        <w:t>ноостровский</w:t>
      </w:r>
      <w:proofErr w:type="spellEnd"/>
      <w:r w:rsidR="004042FD">
        <w:rPr>
          <w:rFonts w:ascii="Times New Roman" w:hAnsi="Times New Roman"/>
          <w:sz w:val="28"/>
          <w:szCs w:val="28"/>
        </w:rPr>
        <w:t>,</w:t>
      </w:r>
      <w:r w:rsidR="004C7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2608">
        <w:rPr>
          <w:rFonts w:ascii="Times New Roman" w:hAnsi="Times New Roman"/>
          <w:sz w:val="28"/>
          <w:szCs w:val="28"/>
        </w:rPr>
        <w:t>Марфино</w:t>
      </w:r>
      <w:proofErr w:type="spellEnd"/>
      <w:r w:rsidR="00A47A4C">
        <w:rPr>
          <w:rFonts w:ascii="Times New Roman" w:hAnsi="Times New Roman"/>
          <w:sz w:val="28"/>
          <w:szCs w:val="28"/>
        </w:rPr>
        <w:t>,</w:t>
      </w:r>
      <w:r w:rsidR="00E52608">
        <w:rPr>
          <w:rFonts w:ascii="Times New Roman" w:hAnsi="Times New Roman"/>
          <w:sz w:val="28"/>
          <w:szCs w:val="28"/>
        </w:rPr>
        <w:t xml:space="preserve"> Марьина Роща, Останкинский,</w:t>
      </w:r>
      <w:r w:rsidR="00A47A4C">
        <w:rPr>
          <w:rFonts w:ascii="Times New Roman" w:hAnsi="Times New Roman"/>
          <w:sz w:val="28"/>
          <w:szCs w:val="28"/>
        </w:rPr>
        <w:t xml:space="preserve"> Отрадное,</w:t>
      </w:r>
      <w:r w:rsidR="00E52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2608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E52608">
        <w:rPr>
          <w:rFonts w:ascii="Times New Roman" w:hAnsi="Times New Roman"/>
          <w:sz w:val="28"/>
          <w:szCs w:val="28"/>
        </w:rPr>
        <w:t>,</w:t>
      </w:r>
      <w:r w:rsidR="004042FD">
        <w:rPr>
          <w:rFonts w:ascii="Times New Roman" w:hAnsi="Times New Roman"/>
          <w:sz w:val="28"/>
          <w:szCs w:val="28"/>
        </w:rPr>
        <w:t xml:space="preserve"> </w:t>
      </w:r>
      <w:r w:rsidR="004C7DE5">
        <w:rPr>
          <w:rFonts w:ascii="Times New Roman" w:hAnsi="Times New Roman"/>
          <w:sz w:val="28"/>
          <w:szCs w:val="28"/>
        </w:rPr>
        <w:t xml:space="preserve">Свиблово, </w:t>
      </w:r>
      <w:r w:rsidR="00F13C14">
        <w:rPr>
          <w:rFonts w:ascii="Times New Roman" w:hAnsi="Times New Roman"/>
          <w:sz w:val="28"/>
          <w:szCs w:val="28"/>
        </w:rPr>
        <w:t>Северное Медведково</w:t>
      </w:r>
      <w:r w:rsidR="001B43BF">
        <w:rPr>
          <w:rFonts w:ascii="Times New Roman" w:hAnsi="Times New Roman"/>
          <w:sz w:val="28"/>
          <w:szCs w:val="28"/>
        </w:rPr>
        <w:t>,</w:t>
      </w:r>
      <w:r w:rsidR="004C7DE5">
        <w:rPr>
          <w:rFonts w:ascii="Times New Roman" w:hAnsi="Times New Roman"/>
          <w:sz w:val="28"/>
          <w:szCs w:val="28"/>
        </w:rPr>
        <w:t xml:space="preserve"> Южное Медведково,</w:t>
      </w:r>
      <w:r w:rsidR="00E52608">
        <w:rPr>
          <w:rFonts w:ascii="Times New Roman" w:hAnsi="Times New Roman"/>
          <w:sz w:val="28"/>
          <w:szCs w:val="28"/>
        </w:rPr>
        <w:t xml:space="preserve"> Ярославский</w:t>
      </w:r>
      <w:r w:rsidR="001B4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AE1D4B">
        <w:rPr>
          <w:rFonts w:ascii="Times New Roman" w:hAnsi="Times New Roman" w:cs="Times New Roman"/>
          <w:sz w:val="28"/>
          <w:szCs w:val="28"/>
        </w:rPr>
        <w:t>07</w:t>
      </w:r>
      <w:r w:rsidR="004C7DE5">
        <w:rPr>
          <w:rFonts w:ascii="Times New Roman" w:hAnsi="Times New Roman" w:cs="Times New Roman"/>
          <w:sz w:val="28"/>
          <w:szCs w:val="28"/>
        </w:rPr>
        <w:t>.</w:t>
      </w:r>
      <w:r w:rsidR="00E52608">
        <w:rPr>
          <w:rFonts w:ascii="Times New Roman" w:hAnsi="Times New Roman" w:cs="Times New Roman"/>
          <w:sz w:val="28"/>
          <w:szCs w:val="28"/>
        </w:rPr>
        <w:t>0</w:t>
      </w:r>
      <w:r w:rsidR="00AE1D4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042FD">
        <w:rPr>
          <w:rFonts w:ascii="Times New Roman" w:hAnsi="Times New Roman" w:cs="Times New Roman"/>
          <w:sz w:val="28"/>
          <w:szCs w:val="28"/>
        </w:rPr>
        <w:t>.201</w:t>
      </w:r>
      <w:r w:rsidR="00E52608">
        <w:rPr>
          <w:rFonts w:ascii="Times New Roman" w:hAnsi="Times New Roman" w:cs="Times New Roman"/>
          <w:sz w:val="28"/>
          <w:szCs w:val="28"/>
        </w:rPr>
        <w:t>7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F13C14" w:rsidRPr="00F13C14" w:rsidRDefault="00F13C14" w:rsidP="00F13C1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bookmarkStart w:id="1" w:name="OLE_LINK15"/>
      <w:bookmarkStart w:id="2" w:name="OLE_LINK14"/>
      <w:bookmarkStart w:id="3" w:name="OLE_LINK17"/>
      <w:bookmarkStart w:id="4" w:name="OLE_LINK16"/>
      <w:bookmarkStart w:id="5" w:name="OLE_LINK2"/>
      <w:bookmarkStart w:id="6" w:name="OLE_LINK1"/>
      <w:proofErr w:type="spellStart"/>
      <w:r>
        <w:rPr>
          <w:rFonts w:ascii="Times New Roman" w:hAnsi="Times New Roman"/>
          <w:b/>
          <w:sz w:val="28"/>
          <w:szCs w:val="28"/>
        </w:rPr>
        <w:t>Алтуфьевский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</w:rPr>
        <w:t>Бибиревская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вл.6. Металлические гаражи (7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</w:p>
    <w:bookmarkEnd w:id="1"/>
    <w:bookmarkEnd w:id="2"/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Бабушкинский.</w:t>
      </w:r>
      <w:r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Менжинского, вл.36. НТО «Печать»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Бабушкинский. </w:t>
      </w:r>
      <w:r>
        <w:rPr>
          <w:rFonts w:ascii="Times New Roman" w:hAnsi="Times New Roman"/>
          <w:sz w:val="28"/>
          <w:szCs w:val="28"/>
        </w:rPr>
        <w:t>ул. Менжинского, вл.25. НТО «Печать»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Бабушкинский. </w:t>
      </w:r>
      <w:r>
        <w:rPr>
          <w:rFonts w:ascii="Times New Roman" w:hAnsi="Times New Roman"/>
          <w:sz w:val="28"/>
          <w:szCs w:val="28"/>
        </w:rPr>
        <w:t>ул. Енисейская, вл.24, к.2. НТО «Печать»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Бабушкинский. </w:t>
      </w:r>
      <w:r>
        <w:rPr>
          <w:rFonts w:ascii="Times New Roman" w:hAnsi="Times New Roman"/>
          <w:sz w:val="28"/>
          <w:szCs w:val="28"/>
        </w:rPr>
        <w:t>ул. Искры, вл.3, стр.2.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Металлическая конструкция, ограждение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Бибирево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z w:val="28"/>
          <w:szCs w:val="28"/>
        </w:rPr>
        <w:t>Мурановская</w:t>
      </w:r>
      <w:proofErr w:type="spellEnd"/>
      <w:r>
        <w:rPr>
          <w:rFonts w:ascii="Times New Roman" w:hAnsi="Times New Roman"/>
          <w:sz w:val="28"/>
          <w:szCs w:val="28"/>
        </w:rPr>
        <w:t>, вл.17Б. Ограждение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Бутырский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л. Яблочкова, вл.37. НТО «Печать»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Бутырский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л. Яблочкова, вл.35. Металлические гаражи (25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), металлическое ограждение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Марьина Роща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л. Октябрьская, вл.105.Гаражный бокс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вл.2. Металлические навесы (32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л. Римского-Корсакова, вл.22. Металлические навесы (12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л. Римского-Корсакова, вл.5. Металлические гаражи (24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), ограждение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Отрадное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л. Отрадная, вл.3. Металлические навесы (47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Отрадное. </w:t>
      </w:r>
      <w:proofErr w:type="spellStart"/>
      <w:r>
        <w:rPr>
          <w:rFonts w:ascii="Times New Roman" w:hAnsi="Times New Roman"/>
          <w:sz w:val="28"/>
          <w:szCs w:val="28"/>
        </w:rPr>
        <w:t>Юрловский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проезд, вл.25. Металлические навесы (18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), ограждение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л. Декабристов, вл.22. Металлические навесы (13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Отрадное. </w:t>
      </w:r>
      <w:r>
        <w:rPr>
          <w:rFonts w:ascii="Times New Roman" w:hAnsi="Times New Roman"/>
          <w:sz w:val="28"/>
          <w:szCs w:val="28"/>
        </w:rPr>
        <w:t>Алтуфьевское шоссе, вл.13, к.2. Пост охраны, ограждение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Ростокино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ул. Малахитовая, вл. 17. НТО «Печать».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Северный.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Долгопрудная</w:t>
      </w:r>
      <w:proofErr w:type="spellEnd"/>
      <w:r>
        <w:rPr>
          <w:rFonts w:ascii="Times New Roman" w:hAnsi="Times New Roman"/>
          <w:sz w:val="28"/>
          <w:szCs w:val="28"/>
        </w:rPr>
        <w:t xml:space="preserve"> аллея, вл.1, к.30. Металлическое ограждение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Северное Медведково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р. Шокальского, вл.53. Металлическое ограждение, шлагбаум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Северное Медведково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л. Широкая, вл.12А. Тенты, шлагбаум, пост охраны</w:t>
      </w:r>
    </w:p>
    <w:p w:rsidR="00AE1D4B" w:rsidRDefault="00AE1D4B" w:rsidP="00AE1D4B">
      <w:pPr>
        <w:pStyle w:val="a3"/>
        <w:numPr>
          <w:ilvl w:val="0"/>
          <w:numId w:val="7"/>
        </w:num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Северное Медведково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р. Шокальского, вл.28А. Металлические навесы</w:t>
      </w:r>
      <w:r>
        <w:rPr>
          <w:rFonts w:ascii="Times New Roman" w:hAnsi="Times New Roman"/>
          <w:sz w:val="28"/>
          <w:szCs w:val="28"/>
        </w:rPr>
        <w:br/>
        <w:t xml:space="preserve"> (110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), пост охраны</w:t>
      </w:r>
    </w:p>
    <w:bookmarkEnd w:id="3"/>
    <w:bookmarkEnd w:id="4"/>
    <w:bookmarkEnd w:id="5"/>
    <w:bookmarkEnd w:id="6"/>
    <w:p w:rsidR="00AE1D4B" w:rsidRDefault="00AE1D4B" w:rsidP="00AE1D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E52608" w:rsidRDefault="00E52608" w:rsidP="00E52608">
      <w:pPr>
        <w:widowControl w:val="0"/>
        <w:spacing w:after="0" w:line="240" w:lineRule="auto"/>
        <w:ind w:left="218" w:firstLine="142"/>
        <w:jc w:val="both"/>
        <w:rPr>
          <w:rFonts w:ascii="Times New Roman" w:hAnsi="Times New Roman"/>
          <w:b/>
          <w:sz w:val="27"/>
          <w:szCs w:val="27"/>
        </w:rPr>
      </w:pPr>
    </w:p>
    <w:p w:rsidR="0094391B" w:rsidRPr="00F13C14" w:rsidRDefault="0094391B" w:rsidP="00F13C14">
      <w:pPr>
        <w:spacing w:after="0"/>
        <w:rPr>
          <w:rFonts w:ascii="Times New Roman" w:hAnsi="Times New Roman"/>
          <w:b/>
          <w:sz w:val="27"/>
          <w:szCs w:val="27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(их составных частей),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60B89"/>
    <w:rsid w:val="00495F11"/>
    <w:rsid w:val="004C7DE5"/>
    <w:rsid w:val="004F721E"/>
    <w:rsid w:val="00584C44"/>
    <w:rsid w:val="00621E52"/>
    <w:rsid w:val="00673EDD"/>
    <w:rsid w:val="006E1178"/>
    <w:rsid w:val="007F5AA9"/>
    <w:rsid w:val="00822E3A"/>
    <w:rsid w:val="008268D8"/>
    <w:rsid w:val="009035FF"/>
    <w:rsid w:val="00913638"/>
    <w:rsid w:val="0094391B"/>
    <w:rsid w:val="009454D0"/>
    <w:rsid w:val="00A47A4C"/>
    <w:rsid w:val="00A47E7D"/>
    <w:rsid w:val="00A63AA6"/>
    <w:rsid w:val="00AE1D4B"/>
    <w:rsid w:val="00AE6CC0"/>
    <w:rsid w:val="00B2130C"/>
    <w:rsid w:val="00C67469"/>
    <w:rsid w:val="00C84E52"/>
    <w:rsid w:val="00CD1A67"/>
    <w:rsid w:val="00CD535D"/>
    <w:rsid w:val="00D0094B"/>
    <w:rsid w:val="00D22AB2"/>
    <w:rsid w:val="00E02F05"/>
    <w:rsid w:val="00E52608"/>
    <w:rsid w:val="00E82950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8273-C18A-4D1C-8772-44539853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10</cp:revision>
  <cp:lastPrinted>2017-01-23T07:08:00Z</cp:lastPrinted>
  <dcterms:created xsi:type="dcterms:W3CDTF">2016-10-03T13:42:00Z</dcterms:created>
  <dcterms:modified xsi:type="dcterms:W3CDTF">2017-02-17T08:43:00Z</dcterms:modified>
</cp:coreProperties>
</file>